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tblpY="634"/>
        <w:tblW w:w="0" w:type="auto"/>
        <w:tblLook w:val="04A0" w:firstRow="1" w:lastRow="0" w:firstColumn="1" w:lastColumn="0" w:noHBand="0" w:noVBand="1"/>
      </w:tblPr>
      <w:tblGrid>
        <w:gridCol w:w="4602"/>
        <w:gridCol w:w="4612"/>
        <w:gridCol w:w="2371"/>
        <w:gridCol w:w="2363"/>
      </w:tblGrid>
      <w:tr w:rsidR="00BC1995" w:rsidRPr="00BC1995" w:rsidTr="00D03048">
        <w:tc>
          <w:tcPr>
            <w:tcW w:w="4602" w:type="dxa"/>
            <w:vAlign w:val="center"/>
          </w:tcPr>
          <w:p w:rsidR="00BC1995" w:rsidRPr="00BC1995" w:rsidRDefault="00BC1995" w:rsidP="00BC1995">
            <w:pPr>
              <w:jc w:val="center"/>
              <w:rPr>
                <w:rFonts w:ascii="Calibri" w:eastAsia="宋体" w:hAnsi="Calibri" w:cs="Times New Roman"/>
              </w:rPr>
            </w:pPr>
            <w:r w:rsidRPr="00BC1995">
              <w:rPr>
                <w:rFonts w:ascii="Calibri" w:eastAsia="宋体" w:hAnsi="Calibri" w:cs="Times New Roman" w:hint="eastAsia"/>
              </w:rPr>
              <w:t>监测点位</w:t>
            </w:r>
          </w:p>
        </w:tc>
        <w:tc>
          <w:tcPr>
            <w:tcW w:w="4612" w:type="dxa"/>
            <w:vAlign w:val="center"/>
          </w:tcPr>
          <w:p w:rsidR="00BC1995" w:rsidRPr="00BC1995" w:rsidRDefault="00BC1995" w:rsidP="00BC1995">
            <w:pPr>
              <w:jc w:val="center"/>
              <w:rPr>
                <w:rFonts w:ascii="Calibri" w:eastAsia="宋体" w:hAnsi="Calibri" w:cs="Times New Roman"/>
              </w:rPr>
            </w:pPr>
            <w:r w:rsidRPr="00BC1995">
              <w:rPr>
                <w:rFonts w:ascii="Calibri" w:eastAsia="宋体" w:hAnsi="Calibri" w:cs="Times New Roman" w:hint="eastAsia"/>
              </w:rPr>
              <w:t>项目</w:t>
            </w:r>
          </w:p>
        </w:tc>
        <w:tc>
          <w:tcPr>
            <w:tcW w:w="2371" w:type="dxa"/>
            <w:vAlign w:val="center"/>
          </w:tcPr>
          <w:p w:rsidR="00BC1995" w:rsidRPr="00BC1995" w:rsidRDefault="00BC1995" w:rsidP="00BC1995">
            <w:pPr>
              <w:jc w:val="center"/>
              <w:rPr>
                <w:rFonts w:ascii="Calibri" w:eastAsia="宋体" w:hAnsi="Calibri" w:cs="Times New Roman"/>
              </w:rPr>
            </w:pPr>
            <w:r w:rsidRPr="00BC1995">
              <w:rPr>
                <w:rFonts w:ascii="Calibri" w:eastAsia="宋体" w:hAnsi="Calibri" w:cs="Times New Roman" w:hint="eastAsia"/>
              </w:rPr>
              <w:t>频次</w:t>
            </w:r>
          </w:p>
        </w:tc>
        <w:tc>
          <w:tcPr>
            <w:tcW w:w="2363" w:type="dxa"/>
          </w:tcPr>
          <w:p w:rsidR="00BC1995" w:rsidRPr="00BC1995" w:rsidRDefault="00BC1995" w:rsidP="00BC1995">
            <w:pPr>
              <w:jc w:val="center"/>
              <w:rPr>
                <w:rFonts w:ascii="Calibri" w:eastAsia="宋体" w:hAnsi="Calibri" w:cs="Times New Roman"/>
              </w:rPr>
            </w:pPr>
            <w:r w:rsidRPr="00BC1995">
              <w:rPr>
                <w:rFonts w:ascii="Calibri" w:eastAsia="宋体" w:hAnsi="Calibri" w:cs="Times New Roman" w:hint="eastAsia"/>
              </w:rPr>
              <w:t>项目</w:t>
            </w:r>
          </w:p>
        </w:tc>
      </w:tr>
      <w:tr w:rsidR="00A0727C" w:rsidRPr="00BC1995" w:rsidTr="00D03048">
        <w:tc>
          <w:tcPr>
            <w:tcW w:w="4602" w:type="dxa"/>
            <w:vAlign w:val="center"/>
          </w:tcPr>
          <w:p w:rsidR="00BC1995" w:rsidRPr="00BC1995" w:rsidRDefault="00E10900" w:rsidP="00E10900">
            <w:pPr>
              <w:ind w:left="79"/>
              <w:rPr>
                <w:rFonts w:ascii="宋体" w:hAnsi="宋体" w:hint="eastAsia"/>
                <w:color w:val="000000"/>
                <w:sz w:val="20"/>
              </w:rPr>
            </w:pPr>
            <w:r w:rsidRPr="008500DE">
              <w:rPr>
                <w:rFonts w:ascii="宋体" w:hAnsi="宋体"/>
                <w:color w:val="000000"/>
                <w:sz w:val="20"/>
              </w:rPr>
              <w:t>19</w:t>
            </w:r>
            <w:r w:rsidR="00A0727C" w:rsidRPr="008500DE">
              <w:rPr>
                <w:rFonts w:ascii="宋体" w:hAnsi="宋体" w:hint="eastAsia"/>
                <w:color w:val="000000"/>
                <w:sz w:val="20"/>
              </w:rPr>
              <w:t>个万人千吨饮用水源（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晋熙镇天台河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戴家段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(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长河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)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新仓镇黄岭村水库型水源地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新仓镇富山村水库型水源地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、寺前镇易安村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天华平岭村水库型水源地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天华镇辛冲村水库型水源地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天华镇李杜村水库型水源地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天华镇横路村湖泊型水源地</w:t>
            </w:r>
            <w:r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天华镇马庙村河流型水源地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牛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镇镇严姜村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湖泊型水源地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牛镇镇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南阳村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徐家河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牛镇镇天桥村河流型水源地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弥陀镇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河口村河流型水源地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弥陀镇田家村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河流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北中镇沙河村地下水型水源地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江塘乡五星村五星水库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(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长河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)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汤泉乡赵河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乡九田村水库型水源地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皖河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(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长河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)</w:t>
            </w:r>
            <w:r w:rsidR="00A0727C" w:rsidRPr="00A0727C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乡刘</w:t>
            </w:r>
            <w:proofErr w:type="gramStart"/>
            <w:r w:rsidR="00A0727C" w:rsidRPr="00A0727C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="00A0727C" w:rsidRPr="00A0727C">
              <w:rPr>
                <w:rFonts w:ascii="宋体" w:hAnsi="宋体"/>
                <w:color w:val="000000"/>
                <w:sz w:val="20"/>
              </w:rPr>
              <w:t>村河流型水源地</w:t>
            </w:r>
            <w:r w:rsidR="00A0727C" w:rsidRPr="00A0727C"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12" w:type="dxa"/>
            <w:vAlign w:val="center"/>
          </w:tcPr>
          <w:p w:rsidR="00BC1995" w:rsidRPr="00BC1995" w:rsidRDefault="00A0727C" w:rsidP="00BC19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汞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石油类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氟化物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氰化物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镉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铅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高锰酸盐指数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挥发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酚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，叶绿素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a, </w:t>
            </w:r>
            <w:r>
              <w:rPr>
                <w:rFonts w:ascii="宋体" w:hAnsi="宋体" w:hint="eastAsia"/>
                <w:color w:val="000000"/>
                <w:sz w:val="20"/>
              </w:rPr>
              <w:t>总氮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粪大肠菌群数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铜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锌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氨氮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五日生化需氧量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硫酸盐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硝酸盐（以</w:t>
            </w:r>
            <w:r>
              <w:rPr>
                <w:rFonts w:ascii="宋体" w:hAnsi="宋体" w:hint="eastAsia"/>
                <w:color w:val="000000"/>
                <w:sz w:val="20"/>
              </w:rPr>
              <w:t>N</w:t>
            </w:r>
            <w:r>
              <w:rPr>
                <w:rFonts w:ascii="宋体" w:hAnsi="宋体" w:hint="eastAsia"/>
                <w:color w:val="000000"/>
                <w:sz w:val="20"/>
              </w:rPr>
              <w:t>计）</w:t>
            </w:r>
            <w:r>
              <w:rPr>
                <w:rFonts w:ascii="宋体" w:hAnsi="宋体" w:hint="eastAsia"/>
                <w:color w:val="000000"/>
                <w:sz w:val="20"/>
              </w:rPr>
              <w:t>,</w:t>
            </w:r>
            <w:r>
              <w:rPr>
                <w:rFonts w:ascii="宋体" w:hAnsi="宋体" w:hint="eastAsia"/>
                <w:color w:val="000000"/>
                <w:sz w:val="20"/>
              </w:rPr>
              <w:t>氯化物，铁，锰，水温，</w:t>
            </w:r>
            <w:r>
              <w:rPr>
                <w:rFonts w:ascii="宋体" w:hAnsi="宋体" w:hint="eastAsia"/>
                <w:color w:val="000000"/>
                <w:sz w:val="20"/>
              </w:rPr>
              <w:t>pH</w:t>
            </w:r>
            <w:r>
              <w:rPr>
                <w:rFonts w:ascii="宋体" w:hAnsi="宋体" w:hint="eastAsia"/>
                <w:color w:val="000000"/>
                <w:sz w:val="20"/>
              </w:rPr>
              <w:t>值，溶解氧，化学需氧量，总磷（以</w:t>
            </w:r>
            <w:r>
              <w:rPr>
                <w:rFonts w:ascii="宋体" w:hAnsi="宋体" w:hint="eastAsia"/>
                <w:color w:val="000000"/>
                <w:sz w:val="20"/>
              </w:rPr>
              <w:t>P</w:t>
            </w:r>
            <w:r>
              <w:rPr>
                <w:rFonts w:ascii="宋体" w:hAnsi="宋体" w:hint="eastAsia"/>
                <w:color w:val="000000"/>
                <w:sz w:val="20"/>
              </w:rPr>
              <w:t>计），硒，砷，六价铬，阴离子表面活性剂，硫化物，电导率</w:t>
            </w:r>
          </w:p>
        </w:tc>
        <w:tc>
          <w:tcPr>
            <w:tcW w:w="2371" w:type="dxa"/>
            <w:vAlign w:val="center"/>
          </w:tcPr>
          <w:p w:rsidR="00BC1995" w:rsidRPr="00BC1995" w:rsidRDefault="00BC1995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BC1995">
              <w:rPr>
                <w:rFonts w:ascii="宋体" w:hAnsi="宋体" w:hint="eastAsia"/>
                <w:color w:val="000000"/>
                <w:sz w:val="20"/>
              </w:rPr>
              <w:t>每季度一次，共四次</w:t>
            </w:r>
          </w:p>
        </w:tc>
        <w:tc>
          <w:tcPr>
            <w:tcW w:w="2363" w:type="dxa"/>
            <w:vAlign w:val="center"/>
          </w:tcPr>
          <w:p w:rsidR="00BC1995" w:rsidRPr="00BC1995" w:rsidRDefault="00C92EC1" w:rsidP="00BC1995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万人千吨饮用水源监测</w:t>
            </w:r>
          </w:p>
        </w:tc>
      </w:tr>
      <w:tr w:rsidR="00C92EC1" w:rsidRPr="00BC1995" w:rsidTr="00D03048">
        <w:tc>
          <w:tcPr>
            <w:tcW w:w="4602" w:type="dxa"/>
            <w:vAlign w:val="center"/>
          </w:tcPr>
          <w:p w:rsidR="00C92EC1" w:rsidRPr="003F52F2" w:rsidRDefault="00C92EC1" w:rsidP="00D030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两个村镇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土壤监测</w:t>
            </w:r>
            <w:r>
              <w:rPr>
                <w:rFonts w:ascii="宋体" w:hAnsi="宋体" w:hint="eastAsia"/>
                <w:color w:val="000000"/>
                <w:sz w:val="20"/>
              </w:rPr>
              <w:t>（汤泉乡、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汤泉乡赵河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村）</w:t>
            </w:r>
          </w:p>
        </w:tc>
        <w:tc>
          <w:tcPr>
            <w:tcW w:w="4612" w:type="dxa"/>
            <w:vAlign w:val="center"/>
          </w:tcPr>
          <w:p w:rsidR="00C92EC1" w:rsidRDefault="00C92EC1" w:rsidP="00D030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/>
                <w:color w:val="000000"/>
                <w:sz w:val="20"/>
              </w:rPr>
              <w:t>pH</w:t>
            </w:r>
            <w:r w:rsidRPr="008500DE">
              <w:rPr>
                <w:rFonts w:ascii="宋体" w:hAnsi="宋体"/>
                <w:color w:val="000000"/>
                <w:sz w:val="20"/>
              </w:rPr>
              <w:t>，阳离子交换量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，</w:t>
            </w:r>
            <w:r w:rsidRPr="008500DE">
              <w:rPr>
                <w:rFonts w:ascii="宋体" w:hAnsi="宋体"/>
                <w:color w:val="000000"/>
                <w:sz w:val="20"/>
              </w:rPr>
              <w:t>镉汞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砷铅铬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铜镍</w:t>
            </w:r>
            <w:r w:rsidRPr="008500DE">
              <w:rPr>
                <w:rFonts w:ascii="宋体" w:hAnsi="宋体"/>
                <w:color w:val="000000"/>
                <w:sz w:val="20"/>
              </w:rPr>
              <w:t>锌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等元素全量</w:t>
            </w:r>
          </w:p>
        </w:tc>
        <w:tc>
          <w:tcPr>
            <w:tcW w:w="2371" w:type="dxa"/>
            <w:vAlign w:val="center"/>
          </w:tcPr>
          <w:p w:rsidR="00C92EC1" w:rsidRPr="008500DE" w:rsidRDefault="00C92EC1" w:rsidP="00C92EC1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两个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村庄，每个村庄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3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点位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（基本农田、果园、饮用水源地）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，一年一次</w:t>
            </w:r>
            <w:r w:rsidRPr="008500DE"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2363" w:type="dxa"/>
            <w:vMerge w:val="restart"/>
            <w:vAlign w:val="center"/>
          </w:tcPr>
          <w:p w:rsidR="00C92EC1" w:rsidRPr="00BC1995" w:rsidRDefault="00C92EC1" w:rsidP="00D03048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乡村生态振兴试点镇村</w:t>
            </w:r>
            <w:r w:rsidR="008500DE" w:rsidRPr="008500DE">
              <w:rPr>
                <w:rFonts w:ascii="宋体" w:hAnsi="宋体" w:hint="eastAsia"/>
                <w:color w:val="000000"/>
                <w:sz w:val="20"/>
              </w:rPr>
              <w:t>环境质量监测</w:t>
            </w:r>
          </w:p>
        </w:tc>
      </w:tr>
      <w:tr w:rsidR="00C92EC1" w:rsidRPr="00BC1995" w:rsidTr="00D03048">
        <w:tc>
          <w:tcPr>
            <w:tcW w:w="4602" w:type="dxa"/>
            <w:vAlign w:val="center"/>
          </w:tcPr>
          <w:p w:rsidR="00C92EC1" w:rsidRPr="003F52F2" w:rsidRDefault="00C92EC1" w:rsidP="00D030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两</w:t>
            </w:r>
            <w:r>
              <w:rPr>
                <w:rFonts w:ascii="宋体" w:hAnsi="宋体" w:hint="eastAsia"/>
                <w:color w:val="000000"/>
                <w:sz w:val="20"/>
              </w:rPr>
              <w:t>个镇村</w:t>
            </w:r>
            <w:r w:rsidRPr="003F52F2">
              <w:rPr>
                <w:rFonts w:ascii="宋体" w:hAnsi="宋体" w:hint="eastAsia"/>
                <w:color w:val="000000"/>
                <w:sz w:val="20"/>
              </w:rPr>
              <w:t>空气质量监测</w:t>
            </w:r>
            <w:r>
              <w:rPr>
                <w:rFonts w:ascii="宋体" w:hAnsi="宋体" w:hint="eastAsia"/>
                <w:color w:val="000000"/>
                <w:sz w:val="20"/>
              </w:rPr>
              <w:t>（汤泉乡、</w:t>
            </w:r>
            <w:proofErr w:type="gramStart"/>
            <w:r>
              <w:rPr>
                <w:rFonts w:ascii="宋体" w:hAnsi="宋体" w:hint="eastAsia"/>
                <w:color w:val="000000"/>
                <w:sz w:val="20"/>
              </w:rPr>
              <w:t>汤泉乡赵河</w:t>
            </w:r>
            <w:proofErr w:type="gramEnd"/>
            <w:r>
              <w:rPr>
                <w:rFonts w:ascii="宋体" w:hAnsi="宋体" w:hint="eastAsia"/>
                <w:color w:val="000000"/>
                <w:sz w:val="20"/>
              </w:rPr>
              <w:t>村）</w:t>
            </w:r>
          </w:p>
        </w:tc>
        <w:tc>
          <w:tcPr>
            <w:tcW w:w="4612" w:type="dxa"/>
            <w:vAlign w:val="center"/>
          </w:tcPr>
          <w:p w:rsidR="00C92EC1" w:rsidRPr="003F52F2" w:rsidRDefault="00C92EC1" w:rsidP="00D030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PM10,SO</w:t>
            </w:r>
            <w:r w:rsidRPr="00C27D7F">
              <w:rPr>
                <w:rFonts w:ascii="宋体" w:hAnsi="宋体" w:hint="eastAsia"/>
                <w:color w:val="000000"/>
                <w:sz w:val="20"/>
              </w:rPr>
              <w:t>2</w:t>
            </w:r>
            <w:r>
              <w:rPr>
                <w:rFonts w:ascii="宋体" w:hAnsi="宋体" w:hint="eastAsia"/>
                <w:color w:val="000000"/>
                <w:sz w:val="20"/>
              </w:rPr>
              <w:t>,NO2</w:t>
            </w:r>
            <w:r>
              <w:rPr>
                <w:rFonts w:ascii="宋体" w:hAnsi="宋体" w:hint="eastAsia"/>
                <w:color w:val="000000"/>
                <w:sz w:val="20"/>
              </w:rPr>
              <w:t>，</w:t>
            </w:r>
            <w:r>
              <w:rPr>
                <w:rFonts w:ascii="宋体" w:hAnsi="宋体" w:hint="eastAsia"/>
                <w:color w:val="000000"/>
                <w:sz w:val="20"/>
              </w:rPr>
              <w:t>PM</w:t>
            </w:r>
            <w:bookmarkStart w:id="0" w:name="_GoBack"/>
            <w:r>
              <w:rPr>
                <w:rFonts w:ascii="宋体" w:hAnsi="宋体" w:hint="eastAsia"/>
                <w:color w:val="000000"/>
                <w:sz w:val="20"/>
              </w:rPr>
              <w:t>2.5</w:t>
            </w:r>
            <w:bookmarkEnd w:id="0"/>
            <w:r>
              <w:rPr>
                <w:rFonts w:ascii="宋体" w:hAnsi="宋体" w:hint="eastAsia"/>
                <w:color w:val="000000"/>
                <w:sz w:val="20"/>
              </w:rPr>
              <w:t>,CO,O3</w:t>
            </w:r>
          </w:p>
        </w:tc>
        <w:tc>
          <w:tcPr>
            <w:tcW w:w="2371" w:type="dxa"/>
            <w:vAlign w:val="center"/>
          </w:tcPr>
          <w:p w:rsidR="00C92EC1" w:rsidRPr="008500DE" w:rsidRDefault="00C92EC1" w:rsidP="00D03048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两个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村庄，每季度一次，每次连续五天，每天一次</w:t>
            </w:r>
          </w:p>
        </w:tc>
        <w:tc>
          <w:tcPr>
            <w:tcW w:w="2363" w:type="dxa"/>
            <w:vMerge/>
            <w:vAlign w:val="center"/>
          </w:tcPr>
          <w:p w:rsidR="00C92EC1" w:rsidRPr="00BC1995" w:rsidRDefault="00C92EC1" w:rsidP="00D03048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C92EC1" w:rsidRPr="00BC1995" w:rsidTr="00D03048">
        <w:tc>
          <w:tcPr>
            <w:tcW w:w="4602" w:type="dxa"/>
            <w:vAlign w:val="center"/>
          </w:tcPr>
          <w:p w:rsidR="00BC1995" w:rsidRPr="00BC1995" w:rsidRDefault="008349BE" w:rsidP="008349B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新增农村污水处理设施至</w:t>
            </w:r>
            <w:r w:rsidRPr="008500DE">
              <w:rPr>
                <w:rFonts w:ascii="宋体" w:hAnsi="宋体"/>
                <w:color w:val="000000"/>
                <w:sz w:val="20"/>
              </w:rPr>
              <w:t>38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个（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刘羊行政村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石河村污水处理站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徐桥镇污水处理厂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桥东行政村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上门村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新仓镇南污水处理厂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新仓镇北污水处理厂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龙林行政村舒家大屋村污水处</w:t>
            </w:r>
            <w:r w:rsidRPr="008500DE">
              <w:rPr>
                <w:rFonts w:ascii="宋体" w:hAnsi="宋体"/>
                <w:color w:val="000000"/>
                <w:sz w:val="20"/>
              </w:rPr>
              <w:lastRenderedPageBreak/>
              <w:t>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牌楼行政村桥西村污水处理站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同兴行政村杨桥村污水处理站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小池镇污水处理厂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小池行政村联中村污水处理站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银山行政村海中村污水处理站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白沙行政村东头村污水处理站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石霞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行政村叶户村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寺前镇污水处理厂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中河行政村河冲村污水处理站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天华镇污水处理厂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辛冲行政村杨岭村污水处理站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合铺行政村大屋村污水处理站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李杜行政村红旗村污水处理站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禅源行政村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大明村污水处理站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羊河行政村羊河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南阳行政村青龙村污水处理站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弥陀镇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河口行政村河口村污水处理站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长林行政村上河村污水处理站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安乐行政村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河榜村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田家行政村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田家村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北中镇污水处理厂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马嘶行政村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凤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山村污水处理站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百里镇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大石乡污水处理厂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江塘乡污水处理厂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大塘行政村南塘村污水处理设施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刘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乡污水处理厂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九田行政村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九田村污水处理站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汤泉乡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污水处理厂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士</w:t>
            </w:r>
            <w:proofErr w:type="gramStart"/>
            <w:r w:rsidRPr="008500DE">
              <w:rPr>
                <w:rFonts w:ascii="宋体" w:hAnsi="宋体"/>
                <w:color w:val="000000"/>
                <w:sz w:val="20"/>
              </w:rPr>
              <w:t>畈</w:t>
            </w:r>
            <w:proofErr w:type="gramEnd"/>
            <w:r w:rsidRPr="008500DE">
              <w:rPr>
                <w:rFonts w:ascii="宋体" w:hAnsi="宋体"/>
                <w:color w:val="000000"/>
                <w:sz w:val="20"/>
              </w:rPr>
              <w:t>行政村凉亭村污水处理站（黄下）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、</w:t>
            </w:r>
            <w:r w:rsidRPr="008500DE">
              <w:rPr>
                <w:rFonts w:ascii="宋体" w:hAnsi="宋体"/>
                <w:color w:val="000000"/>
                <w:sz w:val="20"/>
              </w:rPr>
              <w:t>苗石行政村上河村污水处理站（黄岗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）</w:t>
            </w:r>
          </w:p>
        </w:tc>
        <w:tc>
          <w:tcPr>
            <w:tcW w:w="4612" w:type="dxa"/>
            <w:vAlign w:val="center"/>
          </w:tcPr>
          <w:p w:rsidR="00BC1995" w:rsidRPr="00BC1995" w:rsidRDefault="00BC1995" w:rsidP="008349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left"/>
              <w:rPr>
                <w:rFonts w:ascii="宋体" w:hAnsi="宋体"/>
                <w:color w:val="000000"/>
                <w:sz w:val="20"/>
              </w:rPr>
            </w:pPr>
            <w:r w:rsidRPr="00BC1995">
              <w:rPr>
                <w:rFonts w:ascii="宋体" w:hAnsi="宋体" w:hint="eastAsia"/>
                <w:color w:val="000000"/>
                <w:sz w:val="20"/>
              </w:rPr>
              <w:lastRenderedPageBreak/>
              <w:t>水温，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pH</w:t>
            </w:r>
            <w:r w:rsidR="008349BE" w:rsidRPr="008500DE">
              <w:rPr>
                <w:rFonts w:ascii="宋体" w:hAnsi="宋体" w:hint="eastAsia"/>
                <w:color w:val="000000"/>
                <w:sz w:val="20"/>
              </w:rPr>
              <w:t>值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，化学需氧量，总磷（以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P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计）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,</w:t>
            </w:r>
            <w:r w:rsidRPr="00BC1995">
              <w:rPr>
                <w:rFonts w:ascii="宋体" w:hAnsi="宋体" w:hint="eastAsia"/>
                <w:color w:val="000000"/>
                <w:sz w:val="20"/>
              </w:rPr>
              <w:t>氨氮</w:t>
            </w:r>
            <w:r w:rsidR="008349BE" w:rsidRPr="008500DE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:rsidR="00BC1995" w:rsidRPr="00BC1995" w:rsidRDefault="008349B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上下半年各一次</w:t>
            </w:r>
            <w:r w:rsidR="00BC1995" w:rsidRPr="00BC1995">
              <w:rPr>
                <w:rFonts w:ascii="宋体" w:hAnsi="宋体" w:hint="eastAsia"/>
                <w:color w:val="000000"/>
                <w:sz w:val="20"/>
              </w:rPr>
              <w:t>，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抽测</w:t>
            </w:r>
            <w:r w:rsidRPr="008500DE">
              <w:rPr>
                <w:rFonts w:ascii="宋体" w:hAnsi="宋体" w:hint="eastAsia"/>
                <w:color w:val="000000"/>
                <w:sz w:val="20"/>
              </w:rPr>
              <w:t>2</w:t>
            </w:r>
            <w:r w:rsidRPr="008500DE">
              <w:rPr>
                <w:rFonts w:ascii="宋体" w:hAnsi="宋体"/>
                <w:color w:val="000000"/>
                <w:sz w:val="20"/>
              </w:rPr>
              <w:t>0%</w:t>
            </w:r>
            <w:r w:rsidR="00C92EC1" w:rsidRPr="008500DE">
              <w:rPr>
                <w:rFonts w:ascii="宋体" w:hAnsi="宋体" w:hint="eastAsia"/>
                <w:color w:val="000000"/>
                <w:sz w:val="20"/>
              </w:rPr>
              <w:t>，共</w:t>
            </w:r>
            <w:r w:rsidR="00C92EC1" w:rsidRPr="008500DE">
              <w:rPr>
                <w:rFonts w:ascii="宋体" w:hAnsi="宋体" w:hint="eastAsia"/>
                <w:color w:val="000000"/>
                <w:sz w:val="20"/>
              </w:rPr>
              <w:t>8</w:t>
            </w:r>
            <w:r w:rsidR="00C92EC1" w:rsidRPr="008500DE">
              <w:rPr>
                <w:rFonts w:ascii="宋体" w:hAnsi="宋体" w:hint="eastAsia"/>
                <w:color w:val="000000"/>
                <w:sz w:val="20"/>
              </w:rPr>
              <w:t>个点位</w:t>
            </w:r>
          </w:p>
        </w:tc>
        <w:tc>
          <w:tcPr>
            <w:tcW w:w="2363" w:type="dxa"/>
            <w:vAlign w:val="center"/>
          </w:tcPr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8500DE" w:rsidRPr="008500DE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  <w:p w:rsidR="00BC1995" w:rsidRPr="00BC1995" w:rsidRDefault="008500DE" w:rsidP="00BC199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 w:rsidRPr="008500DE">
              <w:rPr>
                <w:rFonts w:ascii="宋体" w:hAnsi="宋体" w:hint="eastAsia"/>
                <w:color w:val="000000"/>
                <w:sz w:val="20"/>
              </w:rPr>
              <w:t>农村污水处理设施出水水质监测</w:t>
            </w:r>
          </w:p>
        </w:tc>
      </w:tr>
    </w:tbl>
    <w:p w:rsidR="00C443F6" w:rsidRDefault="00C443F6"/>
    <w:sectPr w:rsidR="00C443F6" w:rsidSect="00BC1995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6F" w:rsidRDefault="00C75F6F" w:rsidP="008500DE">
      <w:r>
        <w:separator/>
      </w:r>
    </w:p>
  </w:endnote>
  <w:endnote w:type="continuationSeparator" w:id="0">
    <w:p w:rsidR="00C75F6F" w:rsidRDefault="00C75F6F" w:rsidP="0085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6F" w:rsidRDefault="00C75F6F" w:rsidP="008500DE">
      <w:r>
        <w:separator/>
      </w:r>
    </w:p>
  </w:footnote>
  <w:footnote w:type="continuationSeparator" w:id="0">
    <w:p w:rsidR="00C75F6F" w:rsidRDefault="00C75F6F" w:rsidP="0085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0DE" w:rsidRPr="008500DE" w:rsidRDefault="008500DE" w:rsidP="008500DE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sz w:val="30"/>
        <w:szCs w:val="30"/>
      </w:rPr>
    </w:pPr>
    <w:r w:rsidRPr="008500DE">
      <w:rPr>
        <w:rFonts w:ascii="Calibri" w:eastAsia="宋体" w:hAnsi="Calibri" w:cs="Times New Roman" w:hint="eastAsia"/>
        <w:sz w:val="30"/>
        <w:szCs w:val="30"/>
      </w:rPr>
      <w:t>202</w:t>
    </w:r>
    <w:r w:rsidRPr="008500DE">
      <w:rPr>
        <w:rFonts w:ascii="Calibri" w:eastAsia="宋体" w:hAnsi="Calibri" w:cs="Times New Roman"/>
        <w:sz w:val="30"/>
        <w:szCs w:val="30"/>
      </w:rPr>
      <w:t>3</w:t>
    </w:r>
    <w:r w:rsidRPr="008500DE">
      <w:rPr>
        <w:rFonts w:ascii="Calibri" w:eastAsia="宋体" w:hAnsi="Calibri" w:cs="Times New Roman" w:hint="eastAsia"/>
        <w:sz w:val="30"/>
        <w:szCs w:val="30"/>
      </w:rPr>
      <w:t>年太湖县生态环境监测站</w:t>
    </w:r>
    <w:r>
      <w:rPr>
        <w:rFonts w:ascii="Calibri" w:eastAsia="宋体" w:hAnsi="Calibri" w:cs="Times New Roman" w:hint="eastAsia"/>
        <w:sz w:val="30"/>
        <w:szCs w:val="30"/>
      </w:rPr>
      <w:t>新增</w:t>
    </w:r>
    <w:r w:rsidRPr="008500DE">
      <w:rPr>
        <w:rFonts w:ascii="Calibri" w:eastAsia="宋体" w:hAnsi="Calibri" w:cs="Times New Roman" w:hint="eastAsia"/>
        <w:sz w:val="30"/>
        <w:szCs w:val="30"/>
      </w:rPr>
      <w:t>监测项目</w:t>
    </w:r>
  </w:p>
  <w:p w:rsidR="008500DE" w:rsidRPr="008500DE" w:rsidRDefault="008500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E7"/>
    <w:rsid w:val="000D0EE7"/>
    <w:rsid w:val="008349BE"/>
    <w:rsid w:val="008500DE"/>
    <w:rsid w:val="00A0727C"/>
    <w:rsid w:val="00BC1995"/>
    <w:rsid w:val="00C27D7F"/>
    <w:rsid w:val="00C443F6"/>
    <w:rsid w:val="00C6409C"/>
    <w:rsid w:val="00C75F6F"/>
    <w:rsid w:val="00C92EC1"/>
    <w:rsid w:val="00D03048"/>
    <w:rsid w:val="00E1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9FD0"/>
  <w15:chartTrackingRefBased/>
  <w15:docId w15:val="{B393B53B-E7E5-49C4-B67D-2BB99CC5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BC19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C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0727C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85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00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0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00D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27D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7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2023-05-11T08:25:00Z</cp:lastPrinted>
  <dcterms:created xsi:type="dcterms:W3CDTF">2023-05-11T06:51:00Z</dcterms:created>
  <dcterms:modified xsi:type="dcterms:W3CDTF">2023-05-11T08:28:00Z</dcterms:modified>
</cp:coreProperties>
</file>